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2C" w:rsidRDefault="0095712C" w:rsidP="0095712C">
      <w:pPr>
        <w:spacing w:after="162" w:line="240" w:lineRule="auto"/>
        <w:jc w:val="center"/>
        <w:textAlignment w:val="baseline"/>
        <w:outlineLvl w:val="0"/>
        <w:rPr>
          <w:rFonts w:ascii="Times New Roman" w:eastAsia="Times New Roman" w:hAnsi="Times New Roman" w:cs="Times New Roman"/>
          <w:b/>
          <w:bCs/>
          <w:color w:val="3B4256"/>
          <w:kern w:val="36"/>
          <w:sz w:val="28"/>
          <w:szCs w:val="28"/>
          <w:lang w:eastAsia="ru-RU"/>
        </w:rPr>
      </w:pPr>
      <w:r w:rsidRPr="0095712C">
        <w:rPr>
          <w:rFonts w:ascii="Times New Roman" w:eastAsia="Times New Roman" w:hAnsi="Times New Roman" w:cs="Times New Roman"/>
          <w:b/>
          <w:bCs/>
          <w:color w:val="3B4256"/>
          <w:kern w:val="36"/>
          <w:sz w:val="28"/>
          <w:szCs w:val="28"/>
          <w:lang w:eastAsia="ru-RU"/>
        </w:rPr>
        <w:t>Терроризм - угроза обществу!</w:t>
      </w:r>
    </w:p>
    <w:p w:rsidR="0095712C" w:rsidRPr="0095712C" w:rsidRDefault="0095712C" w:rsidP="0095712C">
      <w:pPr>
        <w:spacing w:after="162" w:line="240" w:lineRule="auto"/>
        <w:textAlignment w:val="baseline"/>
        <w:outlineLvl w:val="0"/>
        <w:rPr>
          <w:rFonts w:ascii="Times New Roman" w:eastAsia="Times New Roman" w:hAnsi="Times New Roman" w:cs="Times New Roman"/>
          <w:b/>
          <w:bCs/>
          <w:color w:val="3B4256"/>
          <w:kern w:val="36"/>
          <w:sz w:val="28"/>
          <w:szCs w:val="28"/>
          <w:lang w:eastAsia="ru-RU"/>
        </w:rPr>
      </w:pPr>
      <w:r w:rsidRPr="0095712C">
        <w:rPr>
          <w:rFonts w:ascii="Times New Roman" w:eastAsia="Times New Roman" w:hAnsi="Times New Roman" w:cs="Times New Roman"/>
          <w:b/>
          <w:bCs/>
          <w:color w:val="3B4256"/>
          <w:kern w:val="36"/>
          <w:sz w:val="28"/>
          <w:szCs w:val="28"/>
          <w:lang w:eastAsia="ru-RU"/>
        </w:rPr>
        <w:t>Что делать при угрозе террора?</w:t>
      </w: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 сожалению, терроризм стал явью наших дней, поэтому призываем вас быть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Государственный Комитет Республики Карелия по обеспечению жизнедеятельности и безопасности населения желает вам не попадать в экстремальные ситуации, но быть готовыми к ним!</w:t>
      </w: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При любой чрезвычайной ситуации звоните по телефону 01!  Экстренные вызовы с мобильного телефона 112!</w:t>
      </w:r>
    </w:p>
    <w:p w:rsidR="0095712C" w:rsidRDefault="0095712C" w:rsidP="0095712C">
      <w:pPr>
        <w:spacing w:after="0" w:line="259" w:lineRule="atLeast"/>
        <w:textAlignment w:val="baseline"/>
        <w:rPr>
          <w:rFonts w:ascii="Times New Roman" w:eastAsia="Times New Roman" w:hAnsi="Times New Roman" w:cs="Times New Roman"/>
          <w:b/>
          <w:bCs/>
          <w:color w:val="3B4256"/>
          <w:sz w:val="28"/>
          <w:szCs w:val="28"/>
          <w:bdr w:val="none" w:sz="0" w:space="0" w:color="auto" w:frame="1"/>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Как распознать угрозу взрыва?</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Обходите </w:t>
      </w:r>
      <w:proofErr w:type="gramStart"/>
      <w:r w:rsidRPr="0095712C">
        <w:rPr>
          <w:rFonts w:ascii="Times New Roman" w:eastAsia="Times New Roman" w:hAnsi="Times New Roman" w:cs="Times New Roman"/>
          <w:color w:val="3B4256"/>
          <w:sz w:val="28"/>
          <w:szCs w:val="28"/>
          <w:lang w:eastAsia="ru-RU"/>
        </w:rPr>
        <w:t>стороной</w:t>
      </w:r>
      <w:proofErr w:type="gramEnd"/>
      <w:r w:rsidRPr="0095712C">
        <w:rPr>
          <w:rFonts w:ascii="Times New Roman" w:eastAsia="Times New Roman" w:hAnsi="Times New Roman" w:cs="Times New Roman"/>
          <w:color w:val="3B4256"/>
          <w:sz w:val="28"/>
          <w:szCs w:val="28"/>
          <w:lang w:eastAsia="ru-RU"/>
        </w:rPr>
        <w:t xml:space="preserve"> оставленные без присмотра сумки, коробки, свертки.</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Нести угрозу могут провода, свисающие из-под кузова автомобиля, посылки, пришедшие по </w:t>
      </w:r>
      <w:proofErr w:type="gramStart"/>
      <w:r w:rsidRPr="0095712C">
        <w:rPr>
          <w:rFonts w:ascii="Times New Roman" w:eastAsia="Times New Roman" w:hAnsi="Times New Roman" w:cs="Times New Roman"/>
          <w:color w:val="3B4256"/>
          <w:sz w:val="28"/>
          <w:szCs w:val="28"/>
          <w:lang w:eastAsia="ru-RU"/>
        </w:rPr>
        <w:t>посте</w:t>
      </w:r>
      <w:proofErr w:type="gramEnd"/>
      <w:r w:rsidRPr="0095712C">
        <w:rPr>
          <w:rFonts w:ascii="Times New Roman" w:eastAsia="Times New Roman" w:hAnsi="Times New Roman" w:cs="Times New Roman"/>
          <w:color w:val="3B4256"/>
          <w:sz w:val="28"/>
          <w:szCs w:val="28"/>
          <w:lang w:eastAsia="ru-RU"/>
        </w:rPr>
        <w:t xml:space="preserve"> от неизвестного или с непонятным обратным адресом.</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О странной находке сразу сообщите по телефону 01! Уточните место нахождения предмета и опешите его, назовите свои данные, так как анонимный звонок может дорого вам обойтись.</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proofErr w:type="spellStart"/>
      <w:r w:rsidRPr="0095712C">
        <w:rPr>
          <w:rFonts w:ascii="Times New Roman" w:eastAsia="Times New Roman" w:hAnsi="Times New Roman" w:cs="Times New Roman"/>
          <w:color w:val="3B4256"/>
          <w:sz w:val="28"/>
          <w:szCs w:val="28"/>
          <w:lang w:eastAsia="ru-RU"/>
        </w:rPr>
        <w:t>Спецаппаратура</w:t>
      </w:r>
      <w:proofErr w:type="spellEnd"/>
      <w:r w:rsidRPr="0095712C">
        <w:rPr>
          <w:rFonts w:ascii="Times New Roman" w:eastAsia="Times New Roman" w:hAnsi="Times New Roman" w:cs="Times New Roman"/>
          <w:color w:val="3B4256"/>
          <w:sz w:val="28"/>
          <w:szCs w:val="28"/>
          <w:lang w:eastAsia="ru-RU"/>
        </w:rP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Не выказывая испуга, по возможности увлеките за собой рядом стоящих людей. Не стоит, основываясь только на своих </w:t>
      </w:r>
      <w:proofErr w:type="gramStart"/>
      <w:r w:rsidRPr="0095712C">
        <w:rPr>
          <w:rFonts w:ascii="Times New Roman" w:eastAsia="Times New Roman" w:hAnsi="Times New Roman" w:cs="Times New Roman"/>
          <w:color w:val="3B4256"/>
          <w:sz w:val="28"/>
          <w:szCs w:val="28"/>
          <w:lang w:eastAsia="ru-RU"/>
        </w:rPr>
        <w:t>подозрениях</w:t>
      </w:r>
      <w:proofErr w:type="gramEnd"/>
      <w:r w:rsidRPr="0095712C">
        <w:rPr>
          <w:rFonts w:ascii="Times New Roman" w:eastAsia="Times New Roman" w:hAnsi="Times New Roman" w:cs="Times New Roman"/>
          <w:color w:val="3B4256"/>
          <w:sz w:val="28"/>
          <w:szCs w:val="28"/>
          <w:lang w:eastAsia="ru-RU"/>
        </w:rPr>
        <w:t>, поднимать панику, кричать или бежать. Паника, особенно в местах массового скопления людей, не менее опасна, чем сама угроза теракта.</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спровоцируете его на взрыв. Позовите милицию.</w:t>
      </w:r>
    </w:p>
    <w:p w:rsidR="0095712C" w:rsidRPr="0095712C" w:rsidRDefault="0095712C" w:rsidP="0095712C">
      <w:pPr>
        <w:numPr>
          <w:ilvl w:val="0"/>
          <w:numId w:val="1"/>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lastRenderedPageBreak/>
        <w:t>Если взрыв прозвучал, приложите максимум усилий, чтобы избежать давки, найдя наиболее безопасный путь отступления.</w:t>
      </w:r>
    </w:p>
    <w:p w:rsidR="0095712C" w:rsidRPr="0095712C" w:rsidRDefault="0095712C" w:rsidP="0095712C">
      <w:pPr>
        <w:spacing w:after="81" w:line="259" w:lineRule="atLeast"/>
        <w:textAlignment w:val="baseline"/>
        <w:rPr>
          <w:rFonts w:ascii="Times New Roman" w:eastAsia="Times New Roman" w:hAnsi="Times New Roman" w:cs="Times New Roman"/>
          <w:color w:val="3B4256"/>
          <w:sz w:val="28"/>
          <w:szCs w:val="28"/>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Как не поддаться общей панике и выжить в толпе</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подчиняйтесь мнению толпы, ищите способ проверить навязываемую информацию. Но, если вы не согласны, не высказывайтесь публично.</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Передвигайтесь семенящим шагом, не нагибайтесь, что бы ни потеряли.</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упали, группируйтесь и резким рывком прыгайте вверх.</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задирайте руки - втянуть их обратно не сможете. В толпе руки выставьте перед грудью, сцепив пальцы в кулак.</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Люди настолько притерты друг к другу, что по их плечам и головам можно доползти до выхода. Действуйте так, если у вас на </w:t>
      </w:r>
      <w:proofErr w:type="gramStart"/>
      <w:r w:rsidRPr="0095712C">
        <w:rPr>
          <w:rFonts w:ascii="Times New Roman" w:eastAsia="Times New Roman" w:hAnsi="Times New Roman" w:cs="Times New Roman"/>
          <w:color w:val="3B4256"/>
          <w:sz w:val="28"/>
          <w:szCs w:val="28"/>
          <w:lang w:eastAsia="ru-RU"/>
        </w:rPr>
        <w:t>руках</w:t>
      </w:r>
      <w:proofErr w:type="gramEnd"/>
      <w:r w:rsidRPr="0095712C">
        <w:rPr>
          <w:rFonts w:ascii="Times New Roman" w:eastAsia="Times New Roman" w:hAnsi="Times New Roman" w:cs="Times New Roman"/>
          <w:color w:val="3B4256"/>
          <w:sz w:val="28"/>
          <w:szCs w:val="28"/>
          <w:lang w:eastAsia="ru-RU"/>
        </w:rPr>
        <w:t xml:space="preserve"> ребенок.</w:t>
      </w:r>
    </w:p>
    <w:p w:rsidR="0095712C" w:rsidRPr="0095712C" w:rsidRDefault="0095712C" w:rsidP="0095712C">
      <w:pPr>
        <w:numPr>
          <w:ilvl w:val="0"/>
          <w:numId w:val="2"/>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заранее узнаете, где запасной выход, вам не придется толкаться локтями, отстаивая свое право на жизнь.</w:t>
      </w:r>
    </w:p>
    <w:p w:rsidR="0095712C" w:rsidRPr="0095712C" w:rsidRDefault="0095712C" w:rsidP="0095712C">
      <w:pPr>
        <w:spacing w:after="81" w:line="259" w:lineRule="atLeast"/>
        <w:textAlignment w:val="baseline"/>
        <w:rPr>
          <w:rFonts w:ascii="Times New Roman" w:eastAsia="Times New Roman" w:hAnsi="Times New Roman" w:cs="Times New Roman"/>
          <w:color w:val="3B4256"/>
          <w:sz w:val="28"/>
          <w:szCs w:val="28"/>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Если здание захвачено террористами</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привлекайте к себе внимание: не отвечайте на провокации и не делайте резких движений, не ведите себя вызывающе.</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смотрите в глаза бандитам, выполняйте все их требования, не противоречьте им.</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Снимите все украшения.</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 передвигайтесь и на всякое действие спрашивайте разрешение.</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Успокойтесь, постарайтесь отвлечься от происходящего.</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Переносите лишения, оскорбления и унижения. Помните ваша цель - остаться в живых.</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Осмотритесь в поисках возможного укрытия на случай стрельбы</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При угрозе применения оружия ложитесь на живот, голову защищайте руками</w:t>
      </w:r>
    </w:p>
    <w:p w:rsidR="0095712C" w:rsidRPr="0095712C" w:rsidRDefault="0095712C" w:rsidP="0095712C">
      <w:pPr>
        <w:numPr>
          <w:ilvl w:val="0"/>
          <w:numId w:val="3"/>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вы ранены, постарайтесь не двигаться, этим вы сократите потерю крови.</w:t>
      </w:r>
    </w:p>
    <w:p w:rsidR="0095712C" w:rsidRPr="0095712C" w:rsidRDefault="0095712C" w:rsidP="0095712C">
      <w:pPr>
        <w:spacing w:after="81" w:line="259" w:lineRule="atLeast"/>
        <w:textAlignment w:val="baseline"/>
        <w:rPr>
          <w:rFonts w:ascii="Times New Roman" w:eastAsia="Times New Roman" w:hAnsi="Times New Roman" w:cs="Times New Roman"/>
          <w:color w:val="3B4256"/>
          <w:sz w:val="28"/>
          <w:szCs w:val="28"/>
          <w:lang w:eastAsia="ru-RU"/>
        </w:rPr>
      </w:pPr>
    </w:p>
    <w:p w:rsidR="0095712C" w:rsidRDefault="0095712C" w:rsidP="0095712C">
      <w:pPr>
        <w:spacing w:after="0" w:line="259" w:lineRule="atLeast"/>
        <w:textAlignment w:val="baseline"/>
        <w:rPr>
          <w:rFonts w:ascii="Times New Roman" w:eastAsia="Times New Roman" w:hAnsi="Times New Roman" w:cs="Times New Roman"/>
          <w:b/>
          <w:bCs/>
          <w:color w:val="3B4256"/>
          <w:sz w:val="28"/>
          <w:szCs w:val="28"/>
          <w:bdr w:val="none" w:sz="0" w:space="0" w:color="auto" w:frame="1"/>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Если начался штурм</w:t>
      </w:r>
    </w:p>
    <w:p w:rsidR="0095712C" w:rsidRPr="0095712C" w:rsidRDefault="0095712C" w:rsidP="0095712C">
      <w:pPr>
        <w:numPr>
          <w:ilvl w:val="0"/>
          <w:numId w:val="4"/>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Ложитесь на пол лицом вниз, голову закройте руками и не двигайтесь.</w:t>
      </w:r>
    </w:p>
    <w:p w:rsidR="0095712C" w:rsidRPr="0095712C" w:rsidRDefault="0095712C" w:rsidP="0095712C">
      <w:pPr>
        <w:numPr>
          <w:ilvl w:val="0"/>
          <w:numId w:val="4"/>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Ни в коем случае не бегите навстречу сотрудникам спецслужб или от них, так как они могут принять вас за преступника.</w:t>
      </w:r>
    </w:p>
    <w:p w:rsidR="0095712C" w:rsidRPr="0095712C" w:rsidRDefault="0095712C" w:rsidP="0095712C">
      <w:pPr>
        <w:numPr>
          <w:ilvl w:val="0"/>
          <w:numId w:val="4"/>
        </w:numPr>
        <w:spacing w:after="81" w:line="259" w:lineRule="atLeast"/>
        <w:ind w:left="0"/>
        <w:textAlignment w:val="baseline"/>
        <w:rPr>
          <w:rFonts w:ascii="Times New Roman" w:eastAsia="Times New Roman" w:hAnsi="Times New Roman" w:cs="Times New Roman"/>
          <w:color w:val="3B4256"/>
          <w:sz w:val="28"/>
          <w:szCs w:val="28"/>
          <w:lang w:eastAsia="ru-RU"/>
        </w:rPr>
      </w:pPr>
      <w:proofErr w:type="gramStart"/>
      <w:r w:rsidRPr="0095712C">
        <w:rPr>
          <w:rFonts w:ascii="Times New Roman" w:eastAsia="Times New Roman" w:hAnsi="Times New Roman" w:cs="Times New Roman"/>
          <w:color w:val="3B4256"/>
          <w:sz w:val="28"/>
          <w:szCs w:val="28"/>
          <w:lang w:eastAsia="ru-RU"/>
        </w:rPr>
        <w:t>Если есть возможность держитесь</w:t>
      </w:r>
      <w:proofErr w:type="gramEnd"/>
      <w:r w:rsidRPr="0095712C">
        <w:rPr>
          <w:rFonts w:ascii="Times New Roman" w:eastAsia="Times New Roman" w:hAnsi="Times New Roman" w:cs="Times New Roman"/>
          <w:color w:val="3B4256"/>
          <w:sz w:val="28"/>
          <w:szCs w:val="28"/>
          <w:lang w:eastAsia="ru-RU"/>
        </w:rPr>
        <w:t xml:space="preserve"> подальше от проемов дверей и окон.</w:t>
      </w:r>
    </w:p>
    <w:p w:rsidR="0095712C" w:rsidRPr="0095712C" w:rsidRDefault="0095712C" w:rsidP="0095712C">
      <w:pPr>
        <w:numPr>
          <w:ilvl w:val="0"/>
          <w:numId w:val="4"/>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Постарайтесь взять себя в руки, не падайте духом, наберитесь терпения, сотрудники спецслужб делают все для вашего спасения!</w:t>
      </w:r>
    </w:p>
    <w:p w:rsidR="0095712C" w:rsidRPr="0095712C" w:rsidRDefault="0095712C" w:rsidP="0095712C">
      <w:pPr>
        <w:numPr>
          <w:ilvl w:val="0"/>
          <w:numId w:val="4"/>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После освобождения немедленно покиньте помещение - не исключена возможность взрыва.</w:t>
      </w:r>
    </w:p>
    <w:p w:rsidR="0095712C" w:rsidRPr="0095712C" w:rsidRDefault="0095712C" w:rsidP="0095712C">
      <w:pPr>
        <w:spacing w:after="81" w:line="259" w:lineRule="atLeast"/>
        <w:textAlignment w:val="baseline"/>
        <w:rPr>
          <w:rFonts w:ascii="Times New Roman" w:eastAsia="Times New Roman" w:hAnsi="Times New Roman" w:cs="Times New Roman"/>
          <w:color w:val="3B4256"/>
          <w:sz w:val="28"/>
          <w:szCs w:val="28"/>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Если вы стали свидетелем разборки со стрельбой</w:t>
      </w:r>
    </w:p>
    <w:p w:rsidR="0095712C" w:rsidRPr="0095712C" w:rsidRDefault="0095712C" w:rsidP="0095712C">
      <w:pPr>
        <w:numPr>
          <w:ilvl w:val="0"/>
          <w:numId w:val="5"/>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Постарайтесь добраться до укрытия (здания, памятника, канавы).</w:t>
      </w:r>
    </w:p>
    <w:p w:rsidR="0095712C" w:rsidRPr="0095712C" w:rsidRDefault="0095712C" w:rsidP="0095712C">
      <w:pPr>
        <w:numPr>
          <w:ilvl w:val="0"/>
          <w:numId w:val="5"/>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Передвигайтесь зигзагами, не поднимайтесь в полный рост. Если бежать некуда, ложитесь на землю.</w:t>
      </w:r>
    </w:p>
    <w:p w:rsidR="0095712C" w:rsidRPr="0095712C" w:rsidRDefault="0095712C" w:rsidP="0095712C">
      <w:pPr>
        <w:numPr>
          <w:ilvl w:val="0"/>
          <w:numId w:val="5"/>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Сообщите о перестрелке в милицию.</w:t>
      </w:r>
    </w:p>
    <w:p w:rsidR="0095712C" w:rsidRPr="0095712C" w:rsidRDefault="0095712C" w:rsidP="0095712C">
      <w:pPr>
        <w:numPr>
          <w:ilvl w:val="0"/>
          <w:numId w:val="5"/>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стрельба застала вас дома, и стреляют в вашем дворе, не выглядывайте в окно, проявляя любопытство.</w:t>
      </w:r>
    </w:p>
    <w:p w:rsidR="0095712C" w:rsidRPr="0095712C" w:rsidRDefault="0095712C" w:rsidP="0095712C">
      <w:pPr>
        <w:numPr>
          <w:ilvl w:val="0"/>
          <w:numId w:val="5"/>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Постарайтесь укрыться там, куда не залетит случайная пуля, или лягте на пол.</w:t>
      </w:r>
    </w:p>
    <w:p w:rsidR="0095712C" w:rsidRPr="0095712C" w:rsidRDefault="0095712C" w:rsidP="0095712C">
      <w:pPr>
        <w:spacing w:after="81" w:line="259" w:lineRule="atLeast"/>
        <w:textAlignment w:val="baseline"/>
        <w:rPr>
          <w:rFonts w:ascii="Times New Roman" w:eastAsia="Times New Roman" w:hAnsi="Times New Roman" w:cs="Times New Roman"/>
          <w:color w:val="3B4256"/>
          <w:sz w:val="28"/>
          <w:szCs w:val="28"/>
          <w:lang w:eastAsia="ru-RU"/>
        </w:rPr>
      </w:pP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Поступление угрозы по телефону</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w:t>
      </w:r>
      <w:proofErr w:type="gramStart"/>
      <w:r w:rsidRPr="0095712C">
        <w:rPr>
          <w:rFonts w:ascii="Times New Roman" w:eastAsia="Times New Roman" w:hAnsi="Times New Roman" w:cs="Times New Roman"/>
          <w:color w:val="3B4256"/>
          <w:sz w:val="28"/>
          <w:szCs w:val="28"/>
          <w:lang w:eastAsia="ru-RU"/>
        </w:rPr>
        <w:t>телефоне</w:t>
      </w:r>
      <w:proofErr w:type="gramEnd"/>
      <w:r w:rsidRPr="0095712C">
        <w:rPr>
          <w:rFonts w:ascii="Times New Roman" w:eastAsia="Times New Roman" w:hAnsi="Times New Roman" w:cs="Times New Roman"/>
          <w:color w:val="3B4256"/>
          <w:sz w:val="28"/>
          <w:szCs w:val="28"/>
          <w:lang w:eastAsia="ru-RU"/>
        </w:rPr>
        <w:t xml:space="preserve">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При отсутствии этого необходимо выполнить следующее:</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постарайтесь дословно запомнить разговор и зафиксировать его на бумаге;</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proofErr w:type="gramStart"/>
      <w:r w:rsidRPr="0095712C">
        <w:rPr>
          <w:rFonts w:ascii="Times New Roman" w:eastAsia="Times New Roman" w:hAnsi="Times New Roman" w:cs="Times New Roman"/>
          <w:color w:val="3B4256"/>
          <w:sz w:val="28"/>
          <w:szCs w:val="28"/>
          <w:lang w:eastAsia="ru-RU"/>
        </w:rPr>
        <w:t>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roofErr w:type="gramEnd"/>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95712C">
        <w:rPr>
          <w:rFonts w:ascii="Times New Roman" w:eastAsia="Times New Roman" w:hAnsi="Times New Roman" w:cs="Times New Roman"/>
          <w:color w:val="3B4256"/>
          <w:sz w:val="28"/>
          <w:szCs w:val="28"/>
          <w:lang w:eastAsia="ru-RU"/>
        </w:rPr>
        <w:t>другое</w:t>
      </w:r>
      <w:proofErr w:type="gramEnd"/>
      <w:r w:rsidRPr="0095712C">
        <w:rPr>
          <w:rFonts w:ascii="Times New Roman" w:eastAsia="Times New Roman" w:hAnsi="Times New Roman" w:cs="Times New Roman"/>
          <w:color w:val="3B4256"/>
          <w:sz w:val="28"/>
          <w:szCs w:val="28"/>
          <w:lang w:eastAsia="ru-RU"/>
        </w:rPr>
        <w:t>);</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lastRenderedPageBreak/>
        <w:t>отметьте характер звонка - городской или междугородный;</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обязательно зафиксируйте точное время начала разговора и его продолжительность.</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Необходимо, если это возможно, в ходе разговора получить ответы на следующие вопросы:</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куда, кому, по какому телефону звонит этот человек?</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какие конкретные требования он (она) выдвигает?</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выдвигает требования он (она) лично, выступает в роли посредника или представляет какую-то группу лиц?</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proofErr w:type="gramStart"/>
      <w:r w:rsidRPr="0095712C">
        <w:rPr>
          <w:rFonts w:ascii="Times New Roman" w:eastAsia="Times New Roman" w:hAnsi="Times New Roman" w:cs="Times New Roman"/>
          <w:color w:val="3B4256"/>
          <w:sz w:val="28"/>
          <w:szCs w:val="28"/>
          <w:lang w:eastAsia="ru-RU"/>
        </w:rPr>
        <w:t>на</w:t>
      </w:r>
      <w:proofErr w:type="gramEnd"/>
      <w:r w:rsidRPr="0095712C">
        <w:rPr>
          <w:rFonts w:ascii="Times New Roman" w:eastAsia="Times New Roman" w:hAnsi="Times New Roman" w:cs="Times New Roman"/>
          <w:color w:val="3B4256"/>
          <w:sz w:val="28"/>
          <w:szCs w:val="28"/>
          <w:lang w:eastAsia="ru-RU"/>
        </w:rPr>
        <w:t xml:space="preserve"> каких условиях он (она) или они согласны отказаться от задуманного?</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как и когда с ним (с ней) можно связаться?</w:t>
      </w:r>
    </w:p>
    <w:p w:rsidR="0095712C" w:rsidRPr="0095712C" w:rsidRDefault="0095712C" w:rsidP="0095712C">
      <w:pPr>
        <w:numPr>
          <w:ilvl w:val="0"/>
          <w:numId w:val="6"/>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кому вы можете или должны сообщить об этом звонке?</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rsidRPr="0095712C">
        <w:rPr>
          <w:rFonts w:ascii="Times New Roman" w:eastAsia="Times New Roman" w:hAnsi="Times New Roman" w:cs="Times New Roman"/>
          <w:color w:val="3B4256"/>
          <w:sz w:val="28"/>
          <w:szCs w:val="28"/>
          <w:lang w:eastAsia="ru-RU"/>
        </w:rPr>
        <w:t>а</w:t>
      </w:r>
      <w:proofErr w:type="gramEnd"/>
      <w:r w:rsidRPr="0095712C">
        <w:rPr>
          <w:rFonts w:ascii="Times New Roman" w:eastAsia="Times New Roman" w:hAnsi="Times New Roman" w:cs="Times New Roman"/>
          <w:color w:val="3B4256"/>
          <w:sz w:val="28"/>
          <w:szCs w:val="28"/>
          <w:lang w:eastAsia="ru-RU"/>
        </w:rPr>
        <w:t xml:space="preserve"> следовательно вынудит делать последующие шаги, которые могут помочь в установлении его личности</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слышали Вы его или нет.</w:t>
      </w:r>
    </w:p>
    <w:p w:rsidR="0095712C" w:rsidRPr="0095712C" w:rsidRDefault="0095712C" w:rsidP="0095712C">
      <w:pPr>
        <w:spacing w:after="203"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 xml:space="preserve">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телефонный узел дежурному диспетчеру (этот </w:t>
      </w:r>
      <w:r w:rsidRPr="0095712C">
        <w:rPr>
          <w:rFonts w:ascii="Times New Roman" w:eastAsia="Times New Roman" w:hAnsi="Times New Roman" w:cs="Times New Roman"/>
          <w:color w:val="3B4256"/>
          <w:sz w:val="28"/>
          <w:szCs w:val="28"/>
          <w:lang w:eastAsia="ru-RU"/>
        </w:rPr>
        <w:lastRenderedPageBreak/>
        <w:t>номер необходимо знать, как и номера аварийных служб).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 Если угрозы носят бытовой либо хулиганский характер обратитесь с заявлением в отделение внутренних дел по месту жительства с просьбой принять меры к телефонному хулигану. В заявлении укажите сведения о звонке, какие действия Вы уже предприняли. Заявление передайте оперативному дежурному, а у себя оставьте копию данного заявления, на которой он должен расписаться.</w:t>
      </w:r>
    </w:p>
    <w:p w:rsidR="0095712C" w:rsidRPr="0095712C" w:rsidRDefault="0095712C" w:rsidP="0095712C">
      <w:pPr>
        <w:spacing w:after="0" w:line="259" w:lineRule="atLeast"/>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b/>
          <w:bCs/>
          <w:color w:val="3B4256"/>
          <w:sz w:val="28"/>
          <w:szCs w:val="28"/>
          <w:bdr w:val="none" w:sz="0" w:space="0" w:color="auto" w:frame="1"/>
          <w:lang w:eastAsia="ru-RU"/>
        </w:rPr>
        <w:t>Формула безопасности:</w:t>
      </w:r>
    </w:p>
    <w:p w:rsidR="0095712C" w:rsidRPr="0095712C" w:rsidRDefault="0095712C" w:rsidP="0095712C">
      <w:pPr>
        <w:numPr>
          <w:ilvl w:val="0"/>
          <w:numId w:val="7"/>
        </w:numPr>
        <w:spacing w:after="81"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Научитесь предвидеть опасность, избегать ее. При необходимости действуйте решительно и четко, без паники.</w:t>
      </w:r>
    </w:p>
    <w:p w:rsidR="0095712C" w:rsidRPr="0095712C" w:rsidRDefault="0095712C" w:rsidP="0095712C">
      <w:pPr>
        <w:numPr>
          <w:ilvl w:val="0"/>
          <w:numId w:val="7"/>
        </w:numPr>
        <w:spacing w:line="259" w:lineRule="atLeast"/>
        <w:ind w:left="0"/>
        <w:textAlignment w:val="baseline"/>
        <w:rPr>
          <w:rFonts w:ascii="Times New Roman" w:eastAsia="Times New Roman" w:hAnsi="Times New Roman" w:cs="Times New Roman"/>
          <w:color w:val="3B4256"/>
          <w:sz w:val="28"/>
          <w:szCs w:val="28"/>
          <w:lang w:eastAsia="ru-RU"/>
        </w:rPr>
      </w:pPr>
      <w:r w:rsidRPr="0095712C">
        <w:rPr>
          <w:rFonts w:ascii="Times New Roman" w:eastAsia="Times New Roman" w:hAnsi="Times New Roman" w:cs="Times New Roman"/>
          <w:color w:val="3B4256"/>
          <w:sz w:val="28"/>
          <w:szCs w:val="28"/>
          <w:lang w:eastAsia="ru-RU"/>
        </w:rPr>
        <w:t>Боритесь до последнего: активно просите о помощи и сами оказывайте ее!</w:t>
      </w:r>
    </w:p>
    <w:p w:rsidR="00A72E21" w:rsidRPr="0095712C" w:rsidRDefault="00A72E21">
      <w:pPr>
        <w:rPr>
          <w:rFonts w:ascii="Times New Roman" w:hAnsi="Times New Roman" w:cs="Times New Roman"/>
          <w:sz w:val="28"/>
          <w:szCs w:val="28"/>
        </w:rPr>
      </w:pPr>
    </w:p>
    <w:sectPr w:rsidR="00A72E21" w:rsidRPr="0095712C" w:rsidSect="00A72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00B"/>
    <w:multiLevelType w:val="multilevel"/>
    <w:tmpl w:val="3A5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E390C"/>
    <w:multiLevelType w:val="multilevel"/>
    <w:tmpl w:val="7D14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767C28"/>
    <w:multiLevelType w:val="multilevel"/>
    <w:tmpl w:val="AFF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0E43E5"/>
    <w:multiLevelType w:val="multilevel"/>
    <w:tmpl w:val="D9FA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6B7C93"/>
    <w:multiLevelType w:val="multilevel"/>
    <w:tmpl w:val="C84E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404225"/>
    <w:multiLevelType w:val="multilevel"/>
    <w:tmpl w:val="8EF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130052"/>
    <w:multiLevelType w:val="multilevel"/>
    <w:tmpl w:val="E868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5712C"/>
    <w:rsid w:val="0095712C"/>
    <w:rsid w:val="00A72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21"/>
  </w:style>
  <w:style w:type="paragraph" w:styleId="1">
    <w:name w:val="heading 1"/>
    <w:basedOn w:val="a"/>
    <w:link w:val="10"/>
    <w:uiPriority w:val="9"/>
    <w:qFormat/>
    <w:rsid w:val="009571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1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571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1661046">
      <w:bodyDiv w:val="1"/>
      <w:marLeft w:val="0"/>
      <w:marRight w:val="0"/>
      <w:marTop w:val="0"/>
      <w:marBottom w:val="0"/>
      <w:divBdr>
        <w:top w:val="none" w:sz="0" w:space="0" w:color="auto"/>
        <w:left w:val="none" w:sz="0" w:space="0" w:color="auto"/>
        <w:bottom w:val="none" w:sz="0" w:space="0" w:color="auto"/>
        <w:right w:val="none" w:sz="0" w:space="0" w:color="auto"/>
      </w:divBdr>
      <w:divsChild>
        <w:div w:id="1459835258">
          <w:marLeft w:val="0"/>
          <w:marRight w:val="0"/>
          <w:marTop w:val="0"/>
          <w:marBottom w:val="203"/>
          <w:divBdr>
            <w:top w:val="none" w:sz="0" w:space="0" w:color="auto"/>
            <w:left w:val="none" w:sz="0" w:space="0" w:color="auto"/>
            <w:bottom w:val="none" w:sz="0" w:space="0" w:color="auto"/>
            <w:right w:val="none" w:sz="0" w:space="0" w:color="auto"/>
          </w:divBdr>
          <w:divsChild>
            <w:div w:id="1338071693">
              <w:marLeft w:val="0"/>
              <w:marRight w:val="0"/>
              <w:marTop w:val="0"/>
              <w:marBottom w:val="0"/>
              <w:divBdr>
                <w:top w:val="none" w:sz="0" w:space="0" w:color="auto"/>
                <w:left w:val="none" w:sz="0" w:space="0" w:color="auto"/>
                <w:bottom w:val="none" w:sz="0" w:space="0" w:color="auto"/>
                <w:right w:val="none" w:sz="0" w:space="0" w:color="auto"/>
              </w:divBdr>
            </w:div>
            <w:div w:id="567496722">
              <w:marLeft w:val="0"/>
              <w:marRight w:val="0"/>
              <w:marTop w:val="0"/>
              <w:marBottom w:val="0"/>
              <w:divBdr>
                <w:top w:val="none" w:sz="0" w:space="0" w:color="auto"/>
                <w:left w:val="none" w:sz="0" w:space="0" w:color="auto"/>
                <w:bottom w:val="none" w:sz="0" w:space="0" w:color="auto"/>
                <w:right w:val="none" w:sz="0" w:space="0" w:color="auto"/>
              </w:divBdr>
            </w:div>
            <w:div w:id="25369857">
              <w:marLeft w:val="0"/>
              <w:marRight w:val="0"/>
              <w:marTop w:val="0"/>
              <w:marBottom w:val="0"/>
              <w:divBdr>
                <w:top w:val="none" w:sz="0" w:space="0" w:color="auto"/>
                <w:left w:val="none" w:sz="0" w:space="0" w:color="auto"/>
                <w:bottom w:val="none" w:sz="0" w:space="0" w:color="auto"/>
                <w:right w:val="none" w:sz="0" w:space="0" w:color="auto"/>
              </w:divBdr>
            </w:div>
            <w:div w:id="1942103955">
              <w:marLeft w:val="0"/>
              <w:marRight w:val="0"/>
              <w:marTop w:val="0"/>
              <w:marBottom w:val="0"/>
              <w:divBdr>
                <w:top w:val="none" w:sz="0" w:space="0" w:color="auto"/>
                <w:left w:val="none" w:sz="0" w:space="0" w:color="auto"/>
                <w:bottom w:val="none" w:sz="0" w:space="0" w:color="auto"/>
                <w:right w:val="none" w:sz="0" w:space="0" w:color="auto"/>
              </w:divBdr>
            </w:div>
            <w:div w:id="2974794">
              <w:marLeft w:val="0"/>
              <w:marRight w:val="0"/>
              <w:marTop w:val="0"/>
              <w:marBottom w:val="0"/>
              <w:divBdr>
                <w:top w:val="none" w:sz="0" w:space="0" w:color="auto"/>
                <w:left w:val="none" w:sz="0" w:space="0" w:color="auto"/>
                <w:bottom w:val="none" w:sz="0" w:space="0" w:color="auto"/>
                <w:right w:val="none" w:sz="0" w:space="0" w:color="auto"/>
              </w:divBdr>
            </w:div>
            <w:div w:id="2133474332">
              <w:marLeft w:val="0"/>
              <w:marRight w:val="0"/>
              <w:marTop w:val="0"/>
              <w:marBottom w:val="0"/>
              <w:divBdr>
                <w:top w:val="none" w:sz="0" w:space="0" w:color="auto"/>
                <w:left w:val="none" w:sz="0" w:space="0" w:color="auto"/>
                <w:bottom w:val="none" w:sz="0" w:space="0" w:color="auto"/>
                <w:right w:val="none" w:sz="0" w:space="0" w:color="auto"/>
              </w:divBdr>
            </w:div>
            <w:div w:id="1059209181">
              <w:marLeft w:val="0"/>
              <w:marRight w:val="0"/>
              <w:marTop w:val="0"/>
              <w:marBottom w:val="0"/>
              <w:divBdr>
                <w:top w:val="none" w:sz="0" w:space="0" w:color="auto"/>
                <w:left w:val="none" w:sz="0" w:space="0" w:color="auto"/>
                <w:bottom w:val="none" w:sz="0" w:space="0" w:color="auto"/>
                <w:right w:val="none" w:sz="0" w:space="0" w:color="auto"/>
              </w:divBdr>
            </w:div>
            <w:div w:id="1233391129">
              <w:marLeft w:val="0"/>
              <w:marRight w:val="0"/>
              <w:marTop w:val="0"/>
              <w:marBottom w:val="0"/>
              <w:divBdr>
                <w:top w:val="none" w:sz="0" w:space="0" w:color="auto"/>
                <w:left w:val="none" w:sz="0" w:space="0" w:color="auto"/>
                <w:bottom w:val="none" w:sz="0" w:space="0" w:color="auto"/>
                <w:right w:val="none" w:sz="0" w:space="0" w:color="auto"/>
              </w:divBdr>
              <w:divsChild>
                <w:div w:id="14450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1442</Words>
  <Characters>8221</Characters>
  <Application>Microsoft Office Word</Application>
  <DocSecurity>0</DocSecurity>
  <Lines>68</Lines>
  <Paragraphs>19</Paragraphs>
  <ScaleCrop>false</ScaleCrop>
  <Company>Microsoft</Company>
  <LinksUpToDate>false</LinksUpToDate>
  <CharactersWithSpaces>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2025-04-01T08:35:00Z</dcterms:created>
  <dcterms:modified xsi:type="dcterms:W3CDTF">2025-04-01T08:40:00Z</dcterms:modified>
</cp:coreProperties>
</file>