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C2E" w:rsidRDefault="00B27C2E" w:rsidP="00B27C2E">
      <w:pPr>
        <w:spacing w:line="240" w:lineRule="auto"/>
        <w:jc w:val="center"/>
      </w:pPr>
      <w:r>
        <w:rPr>
          <w:rFonts w:ascii="Georgia" w:hAnsi="Georgia" w:cs="Georgia"/>
          <w:b/>
          <w:sz w:val="32"/>
          <w:szCs w:val="32"/>
        </w:rPr>
        <w:t>ЗАЩИТИ ОТ НАРКОТИКОВ!</w:t>
      </w:r>
    </w:p>
    <w:p w:rsidR="00B27C2E" w:rsidRDefault="00B27C2E" w:rsidP="00B27C2E">
      <w:pPr>
        <w:spacing w:line="240" w:lineRule="auto"/>
        <w:jc w:val="center"/>
      </w:pPr>
      <w:r>
        <w:rPr>
          <w:rFonts w:ascii="Georgia" w:hAnsi="Georgia" w:cs="Georgia"/>
          <w:b/>
          <w:sz w:val="32"/>
          <w:szCs w:val="32"/>
        </w:rPr>
        <w:t>СООБЩИ, ГДЕ ТОРГУЮТ СМЕРТЬЮ!</w:t>
      </w:r>
    </w:p>
    <w:p w:rsidR="00B27C2E" w:rsidRDefault="00B27C2E" w:rsidP="00B27C2E">
      <w:pPr>
        <w:pStyle w:val="a4"/>
        <w:tabs>
          <w:tab w:val="left" w:pos="4536"/>
        </w:tabs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27C2E" w:rsidRDefault="00B27C2E" w:rsidP="00B27C2E">
      <w:pPr>
        <w:pStyle w:val="a4"/>
        <w:tabs>
          <w:tab w:val="left" w:pos="4536"/>
        </w:tabs>
        <w:ind w:firstLine="709"/>
        <w:jc w:val="both"/>
      </w:pPr>
      <w:r>
        <w:rPr>
          <w:rFonts w:ascii="Times New Roman" w:hAnsi="Times New Roman"/>
          <w:b/>
          <w:i/>
          <w:sz w:val="28"/>
          <w:szCs w:val="28"/>
        </w:rPr>
        <w:t>С 18 по 29 октября</w:t>
      </w:r>
      <w:r>
        <w:rPr>
          <w:rFonts w:ascii="Times New Roman" w:hAnsi="Times New Roman"/>
          <w:b/>
          <w:i/>
          <w:sz w:val="28"/>
          <w:szCs w:val="28"/>
        </w:rPr>
        <w:t xml:space="preserve"> 2021 года ФСКН России объявил о проведении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Всероссийской  антинаркотической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акции «</w:t>
      </w:r>
      <w:hyperlink r:id="rId4" w:history="1">
        <w:r>
          <w:rPr>
            <w:rStyle w:val="a3"/>
            <w:rFonts w:ascii="Times New Roman" w:hAnsi="Times New Roman"/>
            <w:b/>
            <w:i/>
            <w:sz w:val="28"/>
            <w:szCs w:val="28"/>
          </w:rPr>
          <w:t>Сообщи, где торгуют смертью!</w:t>
        </w:r>
      </w:hyperlink>
      <w:r>
        <w:rPr>
          <w:rFonts w:ascii="Times New Roman" w:hAnsi="Times New Roman"/>
          <w:b/>
          <w:i/>
          <w:sz w:val="28"/>
          <w:szCs w:val="28"/>
        </w:rPr>
        <w:t xml:space="preserve">». </w:t>
      </w:r>
    </w:p>
    <w:p w:rsidR="00B27C2E" w:rsidRDefault="00B27C2E" w:rsidP="00B27C2E">
      <w:pPr>
        <w:pStyle w:val="a4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27C2E" w:rsidRDefault="00B27C2E" w:rsidP="00B27C2E">
      <w:pPr>
        <w:pStyle w:val="a4"/>
        <w:ind w:firstLine="709"/>
        <w:jc w:val="both"/>
      </w:pPr>
    </w:p>
    <w:p w:rsidR="00B27C2E" w:rsidRDefault="00B27C2E" w:rsidP="00B27C2E">
      <w:pPr>
        <w:pStyle w:val="a4"/>
        <w:ind w:firstLine="709"/>
        <w:jc w:val="both"/>
      </w:pPr>
      <w:r>
        <w:rPr>
          <w:rStyle w:val="textdefault"/>
          <w:rFonts w:ascii="Georgia" w:hAnsi="Georgia" w:cs="Georgia"/>
          <w:i/>
          <w:sz w:val="28"/>
          <w:szCs w:val="28"/>
        </w:rPr>
        <w:t>По специально выделенным телефонным линиям и «телефонам доверия» Вы сможете сообщить о фактах распространения наркотиков в Вашем регионе, получить консультации и помощь по вопросам лечения и реабилитации наркозависимых. Для этого на всей территории России организована работа специально созданных оперативных штабов, в которых круглосуточно будут дежурить соответствующие специалисты.</w:t>
      </w:r>
    </w:p>
    <w:p w:rsidR="00B27C2E" w:rsidRDefault="00B27C2E" w:rsidP="00B27C2E">
      <w:pPr>
        <w:pStyle w:val="a4"/>
        <w:ind w:firstLine="709"/>
        <w:jc w:val="both"/>
        <w:rPr>
          <w:rFonts w:ascii="Times New Roman" w:hAnsi="Times New Roman"/>
          <w:i/>
          <w:color w:val="222222"/>
          <w:sz w:val="16"/>
          <w:szCs w:val="16"/>
        </w:rPr>
      </w:pPr>
    </w:p>
    <w:p w:rsidR="00B27C2E" w:rsidRDefault="00B27C2E" w:rsidP="00B27C2E">
      <w:pPr>
        <w:pStyle w:val="a4"/>
        <w:ind w:firstLine="709"/>
        <w:jc w:val="both"/>
        <w:rPr>
          <w:rFonts w:ascii="Times New Roman" w:hAnsi="Times New Roman"/>
          <w:color w:val="222222"/>
          <w:sz w:val="16"/>
          <w:szCs w:val="16"/>
        </w:rPr>
      </w:pPr>
    </w:p>
    <w:p w:rsidR="00B27C2E" w:rsidRDefault="00B27C2E" w:rsidP="00B27C2E">
      <w:pPr>
        <w:pStyle w:val="a4"/>
        <w:ind w:firstLine="709"/>
        <w:jc w:val="both"/>
      </w:pPr>
      <w:r>
        <w:rPr>
          <w:rFonts w:ascii="Georgia" w:hAnsi="Georgia" w:cs="Georgia"/>
          <w:color w:val="222222"/>
          <w:sz w:val="28"/>
          <w:szCs w:val="28"/>
        </w:rPr>
        <w:t>Участником акции может быть любой житель города, посёлка или другого населённого пункта, который осознает гибельную опасность наркомании и готов защитить себя, близких, друзей от наркотиков.</w:t>
      </w:r>
    </w:p>
    <w:p w:rsidR="00B27C2E" w:rsidRDefault="00B27C2E" w:rsidP="00B27C2E">
      <w:pPr>
        <w:pStyle w:val="a4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B27C2E" w:rsidRDefault="00B27C2E" w:rsidP="00B27C2E">
      <w:pPr>
        <w:pStyle w:val="a4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274"/>
      </w:tblGrid>
      <w:tr w:rsidR="00B27C2E" w:rsidTr="00B27C2E">
        <w:trPr>
          <w:trHeight w:val="23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7C2E" w:rsidRDefault="00B27C2E">
            <w:pPr>
              <w:pStyle w:val="a4"/>
              <w:jc w:val="center"/>
              <w:rPr>
                <w:rFonts w:ascii="Georgia" w:hAnsi="Georgia" w:cs="Georgia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00275" cy="15525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" t="-23" r="-15" b="-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552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2E" w:rsidRDefault="00B27C2E">
            <w:pPr>
              <w:pStyle w:val="a4"/>
              <w:jc w:val="center"/>
            </w:pPr>
            <w:r>
              <w:rPr>
                <w:rFonts w:ascii="Georgia" w:hAnsi="Georgia" w:cs="Georgia"/>
                <w:b/>
                <w:sz w:val="28"/>
                <w:szCs w:val="28"/>
              </w:rPr>
              <w:t>Телефоны доверия</w:t>
            </w:r>
          </w:p>
          <w:p w:rsidR="00B27C2E" w:rsidRDefault="00B27C2E">
            <w:pPr>
              <w:pStyle w:val="a4"/>
              <w:jc w:val="center"/>
            </w:pPr>
            <w:r>
              <w:rPr>
                <w:rFonts w:ascii="Georgia" w:hAnsi="Georgia" w:cs="Georgia"/>
                <w:sz w:val="28"/>
                <w:szCs w:val="28"/>
              </w:rPr>
              <w:t xml:space="preserve">Управление Федеральной службы </w:t>
            </w:r>
            <w:proofErr w:type="spellStart"/>
            <w:r>
              <w:rPr>
                <w:rFonts w:ascii="Georgia" w:hAnsi="Georgia" w:cs="Georgia"/>
                <w:sz w:val="28"/>
                <w:szCs w:val="28"/>
              </w:rPr>
              <w:t>наркоконтроля</w:t>
            </w:r>
            <w:proofErr w:type="spellEnd"/>
            <w:r>
              <w:rPr>
                <w:rFonts w:ascii="Georgia" w:hAnsi="Georgia" w:cs="Georgia"/>
                <w:sz w:val="28"/>
                <w:szCs w:val="28"/>
              </w:rPr>
              <w:t xml:space="preserve"> России по Свердловской области –</w:t>
            </w:r>
          </w:p>
          <w:p w:rsidR="00B27C2E" w:rsidRDefault="00B27C2E">
            <w:pPr>
              <w:pStyle w:val="a4"/>
              <w:jc w:val="center"/>
            </w:pPr>
            <w:r>
              <w:rPr>
                <w:rFonts w:ascii="Georgia" w:hAnsi="Georgia" w:cs="Georgia"/>
                <w:b/>
                <w:sz w:val="28"/>
                <w:szCs w:val="28"/>
              </w:rPr>
              <w:t>8 (343)312-31-33</w:t>
            </w:r>
          </w:p>
          <w:p w:rsidR="00B27C2E" w:rsidRDefault="00B27C2E">
            <w:pPr>
              <w:pStyle w:val="a4"/>
              <w:jc w:val="center"/>
              <w:rPr>
                <w:rFonts w:ascii="Georgia" w:hAnsi="Georgia" w:cs="Georgia"/>
                <w:b/>
                <w:sz w:val="16"/>
                <w:szCs w:val="16"/>
              </w:rPr>
            </w:pPr>
          </w:p>
          <w:p w:rsidR="00B27C2E" w:rsidRDefault="00B27C2E">
            <w:pPr>
              <w:pStyle w:val="a4"/>
              <w:jc w:val="center"/>
            </w:pPr>
            <w:r>
              <w:rPr>
                <w:rFonts w:ascii="Georgia" w:hAnsi="Georgia" w:cs="Georgia"/>
                <w:sz w:val="28"/>
                <w:szCs w:val="28"/>
              </w:rPr>
              <w:t>Управление МВД России по</w:t>
            </w:r>
          </w:p>
          <w:p w:rsidR="00B27C2E" w:rsidRDefault="00B27C2E">
            <w:pPr>
              <w:pStyle w:val="a4"/>
              <w:jc w:val="center"/>
            </w:pPr>
            <w:r>
              <w:rPr>
                <w:rFonts w:ascii="Georgia" w:hAnsi="Georgia" w:cs="Georgia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Georgia" w:hAnsi="Georgia" w:cs="Georgia"/>
                <w:sz w:val="28"/>
                <w:szCs w:val="28"/>
              </w:rPr>
              <w:t>вердловской</w:t>
            </w:r>
            <w:proofErr w:type="spellEnd"/>
            <w:r>
              <w:rPr>
                <w:rFonts w:ascii="Georgia" w:hAnsi="Georgia" w:cs="Georgia"/>
                <w:sz w:val="28"/>
                <w:szCs w:val="28"/>
              </w:rPr>
              <w:t xml:space="preserve"> области –</w:t>
            </w:r>
          </w:p>
          <w:p w:rsidR="00B27C2E" w:rsidRDefault="00B27C2E">
            <w:pPr>
              <w:pStyle w:val="a4"/>
              <w:jc w:val="center"/>
            </w:pPr>
            <w:r>
              <w:rPr>
                <w:rFonts w:ascii="Georgia" w:hAnsi="Georgia" w:cs="Georgia"/>
                <w:b/>
                <w:sz w:val="28"/>
                <w:szCs w:val="28"/>
              </w:rPr>
              <w:t>8 (343) 358-71-61</w:t>
            </w:r>
          </w:p>
        </w:tc>
      </w:tr>
    </w:tbl>
    <w:p w:rsidR="00B27C2E" w:rsidRDefault="00B27C2E" w:rsidP="00B27C2E">
      <w:pPr>
        <w:pStyle w:val="a4"/>
        <w:ind w:firstLine="709"/>
        <w:jc w:val="both"/>
        <w:rPr>
          <w:rFonts w:ascii="Times New Roman" w:hAnsi="Times New Roman"/>
          <w:b/>
          <w:i/>
          <w:color w:val="222222"/>
          <w:sz w:val="16"/>
          <w:szCs w:val="16"/>
        </w:rPr>
      </w:pPr>
    </w:p>
    <w:p w:rsidR="00B27C2E" w:rsidRDefault="00B27C2E" w:rsidP="00B27C2E">
      <w:pPr>
        <w:pStyle w:val="a4"/>
        <w:jc w:val="both"/>
        <w:rPr>
          <w:rFonts w:ascii="Times New Roman" w:hAnsi="Times New Roman"/>
          <w:b/>
          <w:i/>
          <w:color w:val="222222"/>
          <w:sz w:val="16"/>
          <w:szCs w:val="16"/>
        </w:rPr>
      </w:pPr>
    </w:p>
    <w:p w:rsidR="00B27C2E" w:rsidRDefault="00B27C2E" w:rsidP="00B27C2E">
      <w:pPr>
        <w:pStyle w:val="a4"/>
        <w:ind w:firstLine="709"/>
        <w:jc w:val="both"/>
      </w:pPr>
      <w:r>
        <w:rPr>
          <w:rFonts w:ascii="Georgia" w:hAnsi="Georgia" w:cs="Georgia"/>
          <w:color w:val="222222"/>
          <w:sz w:val="28"/>
          <w:szCs w:val="28"/>
        </w:rPr>
        <w:t xml:space="preserve">Мы призываем всех проявить бдительность и принять активное участие в проведении акции. Возможно, Ваш звонок поможет закрыть ещё один </w:t>
      </w:r>
      <w:proofErr w:type="spellStart"/>
      <w:proofErr w:type="gramStart"/>
      <w:r>
        <w:rPr>
          <w:rFonts w:ascii="Georgia" w:hAnsi="Georgia" w:cs="Georgia"/>
          <w:color w:val="222222"/>
          <w:sz w:val="28"/>
          <w:szCs w:val="28"/>
        </w:rPr>
        <w:t>наркопритон</w:t>
      </w:r>
      <w:proofErr w:type="spellEnd"/>
      <w:r>
        <w:rPr>
          <w:rFonts w:ascii="Georgia" w:hAnsi="Georgia" w:cs="Georgia"/>
          <w:color w:val="222222"/>
          <w:sz w:val="28"/>
          <w:szCs w:val="28"/>
        </w:rPr>
        <w:t>,  спасти</w:t>
      </w:r>
      <w:proofErr w:type="gramEnd"/>
      <w:r>
        <w:rPr>
          <w:rFonts w:ascii="Georgia" w:hAnsi="Georgia" w:cs="Georgia"/>
          <w:color w:val="222222"/>
          <w:sz w:val="28"/>
          <w:szCs w:val="28"/>
        </w:rPr>
        <w:t xml:space="preserve"> жизнь близких и дорогих Вам людей!</w:t>
      </w:r>
    </w:p>
    <w:p w:rsidR="00B27C2E" w:rsidRDefault="00B27C2E" w:rsidP="00B27C2E">
      <w:pPr>
        <w:shd w:val="clear" w:color="auto" w:fill="FFFFFF"/>
        <w:spacing w:before="280" w:after="150" w:line="240" w:lineRule="atLeast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 xml:space="preserve">О фактах незаконного оборота наркотиков Вы можете сообщить не только в период проведения Всероссийской антинаркотической акции «Сообщи, где торгуют смертью», </w:t>
      </w:r>
      <w:r>
        <w:rPr>
          <w:rFonts w:ascii="Georgia" w:eastAsia="Times New Roman" w:hAnsi="Georgia" w:cs="Georgia"/>
          <w:sz w:val="28"/>
          <w:szCs w:val="28"/>
          <w:lang w:eastAsia="ru-RU"/>
        </w:rPr>
        <w:t xml:space="preserve">но и в любое удобное для Вас время на </w:t>
      </w:r>
      <w:hyperlink r:id="rId6" w:history="1">
        <w:r>
          <w:rPr>
            <w:rStyle w:val="a3"/>
            <w:rFonts w:ascii="Georgia" w:eastAsia="Times New Roman" w:hAnsi="Georgia" w:cs="Georgia"/>
            <w:b/>
            <w:sz w:val="28"/>
            <w:szCs w:val="28"/>
            <w:u w:val="single"/>
            <w:lang w:eastAsia="ru-RU"/>
          </w:rPr>
          <w:t>«телефоны доверия»</w:t>
        </w:r>
        <w:r>
          <w:rPr>
            <w:rStyle w:val="a3"/>
            <w:rFonts w:ascii="Georgia" w:eastAsia="Times New Roman" w:hAnsi="Georgia" w:cs="Georgia"/>
            <w:sz w:val="28"/>
            <w:szCs w:val="28"/>
            <w:u w:val="single"/>
            <w:lang w:eastAsia="ru-RU"/>
          </w:rPr>
          <w:t>, размещенные на интернет-сайте Управления ФСКН России по Свердловской области</w:t>
        </w:r>
      </w:hyperlink>
      <w:r>
        <w:rPr>
          <w:rFonts w:ascii="Georgia" w:eastAsia="Times New Roman" w:hAnsi="Georgia" w:cs="Georgia"/>
          <w:sz w:val="28"/>
          <w:szCs w:val="28"/>
          <w:lang w:eastAsia="ru-RU"/>
        </w:rPr>
        <w:t xml:space="preserve">, а также непосредственно на сайт Управления </w:t>
      </w:r>
      <w:hyperlink r:id="rId7" w:history="1">
        <w:r>
          <w:rPr>
            <w:rStyle w:val="a3"/>
            <w:rFonts w:ascii="Georgia" w:eastAsia="Times New Roman" w:hAnsi="Georgia" w:cs="Georgia"/>
            <w:b/>
            <w:sz w:val="28"/>
            <w:szCs w:val="28"/>
            <w:u w:val="single"/>
            <w:lang w:eastAsia="ru-RU"/>
          </w:rPr>
          <w:t>в специальный раздел «Сообщить о преступлении»</w:t>
        </w:r>
        <w:r>
          <w:rPr>
            <w:rStyle w:val="a3"/>
            <w:rFonts w:ascii="Georgia" w:eastAsia="Times New Roman" w:hAnsi="Georgia" w:cs="Georgia"/>
            <w:sz w:val="28"/>
            <w:szCs w:val="28"/>
            <w:u w:val="single"/>
            <w:lang w:eastAsia="ru-RU"/>
          </w:rPr>
          <w:t>. </w:t>
        </w:r>
      </w:hyperlink>
    </w:p>
    <w:p w:rsidR="00B27C2E" w:rsidRDefault="00B27C2E" w:rsidP="00B27C2E">
      <w:pPr>
        <w:pStyle w:val="a4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27D61" w:rsidRDefault="00827D61"/>
    <w:sectPr w:rsidR="00827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2E"/>
    <w:rsid w:val="0031111F"/>
    <w:rsid w:val="00827D61"/>
    <w:rsid w:val="00B2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6188C-6093-457E-85D3-E1576F73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C2E"/>
    <w:pPr>
      <w:suppressAutoHyphens/>
      <w:spacing w:after="200" w:line="276" w:lineRule="auto"/>
    </w:pPr>
    <w:rPr>
      <w:rFonts w:ascii="Calibri" w:eastAsia="Calibri" w:hAnsi="Calibri"/>
      <w:color w:val="auto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27C2E"/>
    <w:rPr>
      <w:strike w:val="0"/>
      <w:dstrike w:val="0"/>
      <w:color w:val="C61212"/>
      <w:u w:val="none"/>
      <w:effect w:val="none"/>
    </w:rPr>
  </w:style>
  <w:style w:type="paragraph" w:styleId="a4">
    <w:name w:val="No Spacing"/>
    <w:qFormat/>
    <w:rsid w:val="00B27C2E"/>
    <w:pPr>
      <w:suppressAutoHyphens/>
      <w:spacing w:after="0" w:line="240" w:lineRule="auto"/>
    </w:pPr>
    <w:rPr>
      <w:rFonts w:ascii="Calibri" w:eastAsia="Calibri" w:hAnsi="Calibri"/>
      <w:color w:val="auto"/>
      <w:lang w:eastAsia="zh-CN"/>
    </w:rPr>
  </w:style>
  <w:style w:type="character" w:customStyle="1" w:styleId="textdefault">
    <w:name w:val="text_default"/>
    <w:rsid w:val="00B27C2E"/>
    <w:rPr>
      <w:rFonts w:ascii="Verdana" w:hAnsi="Verdana" w:cs="Verdana" w:hint="default"/>
      <w:color w:val="5E6466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66.fskn.gov.ru/ip/repor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66.fskn.gov.ru/contacts/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zelenograd.bezformata.ru/word/soobshi-gde-torguyut-smertyu/61379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DYSH1</dc:creator>
  <cp:keywords/>
  <dc:description/>
  <cp:lastModifiedBy>DYSH1</cp:lastModifiedBy>
  <cp:revision>2</cp:revision>
  <dcterms:created xsi:type="dcterms:W3CDTF">2022-01-12T09:38:00Z</dcterms:created>
  <dcterms:modified xsi:type="dcterms:W3CDTF">2022-01-12T09:41:00Z</dcterms:modified>
</cp:coreProperties>
</file>